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5C2A9" w14:textId="359CB340" w:rsidR="000640A1" w:rsidRPr="009E63CC" w:rsidRDefault="000640A1" w:rsidP="000640A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63CC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9E63CC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57B98045" w14:textId="77777777" w:rsidR="00774719" w:rsidRPr="009E63CC" w:rsidRDefault="00774719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ABDB9" w14:textId="16C69464" w:rsidR="00524428" w:rsidRPr="009E63CC" w:rsidRDefault="00524428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14:paraId="39CD0FD7" w14:textId="77777777" w:rsidR="000653F9" w:rsidRPr="009E63CC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E57657" w14:textId="12BE4717" w:rsidR="00584BD8" w:rsidRPr="009E63CC" w:rsidRDefault="008C2E25" w:rsidP="0006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0653F9" w:rsidRPr="009E63C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E63CC">
        <w:rPr>
          <w:rFonts w:ascii="Times New Roman" w:hAnsi="Times New Roman" w:cs="Times New Roman"/>
          <w:sz w:val="24"/>
          <w:szCs w:val="24"/>
        </w:rPr>
        <w:t>Ю</w:t>
      </w:r>
      <w:r w:rsidR="00584BD8" w:rsidRPr="009E63CC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9E63CC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9E63CC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4B3BB8" w:rsidRPr="009E63CC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9E63CC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4B3BB8" w:rsidRPr="009E63CC">
        <w:rPr>
          <w:rFonts w:ascii="Times New Roman" w:hAnsi="Times New Roman" w:cs="Times New Roman"/>
          <w:sz w:val="24"/>
          <w:szCs w:val="24"/>
        </w:rPr>
        <w:t xml:space="preserve"> в установленном порядке, заключенный с </w:t>
      </w:r>
      <w:r w:rsidR="009E63CC">
        <w:rPr>
          <w:rFonts w:ascii="Times New Roman" w:hAnsi="Times New Roman" w:cs="Times New Roman"/>
          <w:sz w:val="24"/>
          <w:szCs w:val="24"/>
        </w:rPr>
        <w:t>ООО «ДСК»</w:t>
      </w:r>
      <w:r w:rsidR="004B3BB8" w:rsidRPr="009E63CC"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14:paraId="1FF999CF" w14:textId="77777777" w:rsidR="005B627E" w:rsidRPr="009E63CC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9E6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3CC">
        <w:rPr>
          <w:rFonts w:ascii="Times New Roman" w:hAnsi="Times New Roman" w:cs="Times New Roman"/>
          <w:sz w:val="24"/>
          <w:szCs w:val="24"/>
        </w:rPr>
        <w:t>П</w:t>
      </w:r>
      <w:r w:rsidR="00584BD8" w:rsidRPr="009E63CC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14:paraId="458E6880" w14:textId="01B1DD89" w:rsidR="00B04094" w:rsidRPr="009E63CC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9E63CC">
        <w:rPr>
          <w:rFonts w:ascii="Times New Roman" w:hAnsi="Times New Roman" w:cs="Times New Roman"/>
          <w:sz w:val="24"/>
          <w:szCs w:val="24"/>
        </w:rPr>
        <w:t xml:space="preserve"> </w:t>
      </w:r>
      <w:r w:rsidR="00B04094" w:rsidRPr="009E63CC">
        <w:rPr>
          <w:rFonts w:ascii="Times New Roman" w:hAnsi="Times New Roman" w:cs="Times New Roman"/>
          <w:sz w:val="24"/>
          <w:szCs w:val="24"/>
        </w:rPr>
        <w:t xml:space="preserve">процесс производится при условии выявления </w:t>
      </w:r>
      <w:r w:rsidR="009E63CC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9E63CC">
        <w:rPr>
          <w:rFonts w:ascii="Times New Roman" w:hAnsi="Times New Roman" w:cs="Times New Roman"/>
          <w:sz w:val="24"/>
          <w:szCs w:val="24"/>
        </w:rPr>
        <w:t>ДСК»</w:t>
      </w:r>
      <w:r w:rsidR="00B04094" w:rsidRPr="009E63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4094" w:rsidRPr="009E63CC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proofErr w:type="gramEnd"/>
      <w:r w:rsidR="00B04094" w:rsidRPr="009E63CC">
        <w:rPr>
          <w:rFonts w:ascii="Times New Roman" w:hAnsi="Times New Roman" w:cs="Times New Roman"/>
          <w:sz w:val="24"/>
          <w:szCs w:val="24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14:paraId="034BC93A" w14:textId="77777777" w:rsidR="008C2E25" w:rsidRPr="009E63CC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9E63CC">
        <w:rPr>
          <w:rFonts w:ascii="Times New Roman" w:hAnsi="Times New Roman" w:cs="Times New Roman"/>
          <w:sz w:val="24"/>
          <w:szCs w:val="24"/>
        </w:rPr>
        <w:t xml:space="preserve"> </w:t>
      </w:r>
      <w:r w:rsidR="00405E12" w:rsidRPr="009E63CC">
        <w:rPr>
          <w:rFonts w:ascii="Times New Roman" w:hAnsi="Times New Roman" w:cs="Times New Roman"/>
          <w:sz w:val="24"/>
          <w:szCs w:val="24"/>
        </w:rPr>
        <w:t>составленный надлежащим образом акт</w:t>
      </w:r>
      <w:r w:rsidR="00B04094" w:rsidRPr="009E63CC">
        <w:rPr>
          <w:rFonts w:ascii="Times New Roman" w:hAnsi="Times New Roman" w:cs="Times New Roman"/>
          <w:sz w:val="24"/>
          <w:szCs w:val="24"/>
        </w:rPr>
        <w:t>а</w:t>
      </w:r>
      <w:r w:rsidR="00405E12" w:rsidRPr="009E6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E12" w:rsidRPr="009E63CC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="00405E12" w:rsidRPr="009E63CC">
        <w:rPr>
          <w:rFonts w:ascii="Times New Roman" w:hAnsi="Times New Roman" w:cs="Times New Roman"/>
          <w:sz w:val="24"/>
          <w:szCs w:val="24"/>
        </w:rPr>
        <w:t xml:space="preserve"> или бездоговорного потребления электроэнергии</w:t>
      </w:r>
      <w:r w:rsidRPr="009E63CC">
        <w:rPr>
          <w:rFonts w:ascii="Times New Roman" w:hAnsi="Times New Roman" w:cs="Times New Roman"/>
          <w:sz w:val="24"/>
          <w:szCs w:val="24"/>
        </w:rPr>
        <w:t>.</w:t>
      </w:r>
    </w:p>
    <w:p w14:paraId="0D735791" w14:textId="77777777" w:rsidR="000653F9" w:rsidRPr="009E63CC" w:rsidRDefault="008C2E25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7"/>
        <w:gridCol w:w="1806"/>
        <w:gridCol w:w="2560"/>
        <w:gridCol w:w="2698"/>
        <w:gridCol w:w="2227"/>
        <w:gridCol w:w="1736"/>
        <w:gridCol w:w="2616"/>
      </w:tblGrid>
      <w:tr w:rsidR="009E63CC" w:rsidRPr="009E63CC" w14:paraId="2D254569" w14:textId="77777777" w:rsidTr="00064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1CF31093" w14:textId="77777777" w:rsidR="00CA183B" w:rsidRPr="009E63CC" w:rsidRDefault="00CA183B" w:rsidP="000640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3CF990A" w14:textId="77777777" w:rsidR="00CA183B" w:rsidRPr="009E63CC" w:rsidRDefault="00CA183B" w:rsidP="000640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E2EF2F8" w14:textId="77777777" w:rsidR="00CA183B" w:rsidRPr="009E63CC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A2BE1DF" w14:textId="77777777" w:rsidR="00CA183B" w:rsidRPr="009E63CC" w:rsidRDefault="00CA183B" w:rsidP="000640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084F051" w14:textId="77777777" w:rsidR="00CA183B" w:rsidRPr="009E63CC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7043821" w14:textId="77777777" w:rsidR="00CA183B" w:rsidRPr="009E63CC" w:rsidRDefault="00CA183B" w:rsidP="000640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2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37EA28A0" w14:textId="77777777" w:rsidR="00CA183B" w:rsidRPr="009E63CC" w:rsidRDefault="00CA183B" w:rsidP="0006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9E63CC" w:rsidRPr="009E63CC" w14:paraId="14C6D19F" w14:textId="77777777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14:paraId="09E4AB55" w14:textId="77777777" w:rsidR="00CA183B" w:rsidRPr="009E63CC" w:rsidRDefault="00CA183B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248D9BB8" w14:textId="77777777" w:rsidR="00CA183B" w:rsidRPr="009E63CC" w:rsidRDefault="00B04094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Выявление неучтенного (</w:t>
            </w:r>
            <w:proofErr w:type="spell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proofErr w:type="spell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бездоговорного) потребления электроэнергии и составление акта о неучтенном потреблении электроэнергии.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14:paraId="679BB264" w14:textId="77777777" w:rsidR="00CA183B" w:rsidRPr="009E63CC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04094" w:rsidRPr="009E63CC">
              <w:rPr>
                <w:rFonts w:ascii="Times New Roman" w:eastAsia="Times New Roman" w:hAnsi="Times New Roman" w:cs="Times New Roman"/>
                <w:lang w:eastAsia="ru-RU"/>
              </w:rPr>
              <w:t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неучтенного или бездоговорного потребления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14:paraId="5B178A48" w14:textId="77777777" w:rsidR="00CA183B" w:rsidRPr="009E63CC" w:rsidRDefault="00B04094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Установление и фиксация факта неучтенного или бездоговорного потребления электроэнергии.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14:paraId="3120D1D6" w14:textId="77777777" w:rsidR="00CA183B" w:rsidRPr="009E63CC" w:rsidRDefault="00B04094" w:rsidP="000640A1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проверяющей группы на объект проверки посредством 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телефонной связи либо в устной форме.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14:paraId="531EC4E0" w14:textId="77777777" w:rsidR="00CA183B" w:rsidRPr="009E63CC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</w:t>
            </w:r>
          </w:p>
        </w:tc>
        <w:tc>
          <w:tcPr>
            <w:tcW w:w="928" w:type="pct"/>
            <w:tcBorders>
              <w:top w:val="double" w:sz="4" w:space="0" w:color="4F81BD" w:themeColor="accent1"/>
            </w:tcBorders>
          </w:tcPr>
          <w:p w14:paraId="5E739FD0" w14:textId="77777777" w:rsidR="00CA183B" w:rsidRPr="009E63CC" w:rsidRDefault="00CA183B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8D2E8D" w:rsidRPr="009E63C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9E63CC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9E63CC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9E63CC" w:rsidRPr="009E63CC" w14:paraId="7742B3E7" w14:textId="77777777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2A64792F" w14:textId="77777777" w:rsidR="008D2E8D" w:rsidRPr="009E63CC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B89D14B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</w:t>
            </w:r>
            <w:proofErr w:type="gram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и  предоставление</w:t>
            </w:r>
            <w:proofErr w:type="gram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акта о неучтенном или бездоговорном потреблении электроэнергии.</w:t>
            </w:r>
          </w:p>
        </w:tc>
        <w:tc>
          <w:tcPr>
            <w:tcW w:w="907" w:type="pct"/>
          </w:tcPr>
          <w:p w14:paraId="212F268E" w14:textId="77777777" w:rsidR="008D2E8D" w:rsidRPr="009E63CC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При установлении факта неучтенного или бездоговорного потребления электроэнергии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28E6D640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9E63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акта о неучтенном или бездоговорном потреблении электрической энергии;</w:t>
            </w:r>
          </w:p>
          <w:p w14:paraId="3AB625B9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2.2 Ознакомление   </w:t>
            </w:r>
            <w:proofErr w:type="gram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участников  проверки</w:t>
            </w:r>
            <w:proofErr w:type="gram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и проверяемого  гражданина либо уполномоченного  представителя  (руководителя) проверяемого юридического лица с актом</w:t>
            </w:r>
          </w:p>
          <w:p w14:paraId="78D20731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2C6ACC9A" w14:textId="77777777" w:rsidR="008D2E8D" w:rsidRPr="009E63CC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Акт о </w:t>
            </w:r>
            <w:proofErr w:type="spell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безучетном</w:t>
            </w:r>
            <w:proofErr w:type="spell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или бездоговорном потреблении, </w:t>
            </w:r>
          </w:p>
          <w:p w14:paraId="1837F5B5" w14:textId="77777777" w:rsidR="008D2E8D" w:rsidRPr="009E63CC" w:rsidRDefault="008D2E8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Акт недопуска</w:t>
            </w:r>
            <w:r w:rsidRPr="009E63CC" w:rsidDel="00423A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35D9D85A" w14:textId="77777777" w:rsidR="00DC03DD" w:rsidRPr="009E63CC" w:rsidRDefault="00DC03DD" w:rsidP="000640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63CC">
              <w:rPr>
                <w:rFonts w:ascii="Times New Roman" w:hAnsi="Times New Roman" w:cs="Times New Roman"/>
              </w:rPr>
              <w:t>Не позднее 3 рабочих дней с даты его составления</w:t>
            </w:r>
          </w:p>
          <w:p w14:paraId="014DC5FF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14:paraId="1FB17E30" w14:textId="77777777" w:rsidR="008D2E8D" w:rsidRPr="009E63CC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Пункт 192 Основ функционирования розничных рынков электрической энергии</w:t>
            </w:r>
          </w:p>
        </w:tc>
      </w:tr>
      <w:tr w:rsidR="009E63CC" w:rsidRPr="009E63CC" w14:paraId="5F3E9C4D" w14:textId="77777777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54FCA0A9" w14:textId="77777777" w:rsidR="008D2E8D" w:rsidRPr="009E63CC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AAC5FAA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Расчет объема неучтенного (</w:t>
            </w:r>
            <w:proofErr w:type="spell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proofErr w:type="spell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или  бездоговорного</w:t>
            </w:r>
            <w:proofErr w:type="gram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) потребления электрической энергии</w:t>
            </w:r>
          </w:p>
        </w:tc>
        <w:tc>
          <w:tcPr>
            <w:tcW w:w="907" w:type="pct"/>
          </w:tcPr>
          <w:p w14:paraId="41DEE8A8" w14:textId="77777777" w:rsidR="008D2E8D" w:rsidRPr="009E63CC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1F903E17" w14:textId="77777777" w:rsidR="008D2E8D" w:rsidRPr="009E63CC" w:rsidRDefault="00BE7298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неучтенного потребления электроэнергии.</w:t>
            </w:r>
          </w:p>
          <w:p w14:paraId="7BAAAFA6" w14:textId="77777777" w:rsidR="00BE7298" w:rsidRPr="009E63CC" w:rsidRDefault="00BE7298" w:rsidP="000640A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5E217574" w14:textId="77777777" w:rsidR="008D2E8D" w:rsidRPr="009E63CC" w:rsidRDefault="00BE7298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Приложения к акту о неучтенном потреблении электрической энергии – Расчет объема неучтенного (</w:t>
            </w:r>
            <w:proofErr w:type="spell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безучетного</w:t>
            </w:r>
            <w:proofErr w:type="spell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, бездоговорного) потребления электроэнергии.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44A3D09C" w14:textId="77777777" w:rsidR="008D2E8D" w:rsidRPr="009E63CC" w:rsidRDefault="008D2E8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8" w:type="pct"/>
          </w:tcPr>
          <w:p w14:paraId="5B86D8F8" w14:textId="77777777" w:rsidR="008D2E8D" w:rsidRPr="009E63CC" w:rsidRDefault="008D2E8D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Пункт 194-196 Основ функционирования розничных рынков электрической энергии</w:t>
            </w:r>
          </w:p>
        </w:tc>
      </w:tr>
      <w:tr w:rsidR="009E63CC" w:rsidRPr="009E63CC" w14:paraId="13C0A82F" w14:textId="77777777" w:rsidTr="000640A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7FFF19A0" w14:textId="77777777" w:rsidR="00BE7298" w:rsidRPr="009E63CC" w:rsidRDefault="00BE7298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886FF4A" w14:textId="77777777" w:rsidR="00BE7298" w:rsidRPr="009E63CC" w:rsidRDefault="00BE7298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</w:tcPr>
          <w:p w14:paraId="6DFCB6F0" w14:textId="77777777" w:rsidR="00BE7298" w:rsidRPr="009E63CC" w:rsidRDefault="00BE7298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1302F52C" w14:textId="77777777" w:rsidR="00BE7298" w:rsidRPr="009E63CC" w:rsidRDefault="00E20DAF" w:rsidP="000640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hAnsi="Times New Roman" w:cs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 w:rsidR="00DC03DD" w:rsidRPr="009E63CC">
              <w:rPr>
                <w:rFonts w:ascii="Times New Roman" w:hAnsi="Times New Roman" w:cs="Times New Roman"/>
              </w:rPr>
              <w:t>треблении электрической энергии</w:t>
            </w:r>
          </w:p>
        </w:tc>
        <w:tc>
          <w:tcPr>
            <w:tcW w:w="789" w:type="pct"/>
          </w:tcPr>
          <w:p w14:paraId="738466AF" w14:textId="77777777" w:rsidR="00BE7298" w:rsidRPr="009E63CC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оформление счета </w:t>
            </w:r>
            <w:r w:rsidRPr="009E63CC">
              <w:rPr>
                <w:rFonts w:ascii="Times New Roman" w:hAnsi="Times New Roman" w:cs="Times New Roman"/>
              </w:rPr>
              <w:t>и направление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39642F47" w14:textId="77777777" w:rsidR="00BE7298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14:paraId="53767941" w14:textId="77777777" w:rsidR="00E20DAF" w:rsidRPr="009E63CC" w:rsidRDefault="00E20DAF" w:rsidP="000640A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Пункты 192, 196 Основ функционирования розничных рынков электрической энергии</w:t>
            </w:r>
          </w:p>
          <w:p w14:paraId="031690E1" w14:textId="77777777" w:rsidR="00BE7298" w:rsidRPr="009E63CC" w:rsidRDefault="00BE7298" w:rsidP="000640A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63CC" w:rsidRPr="009E63CC" w14:paraId="2EF9805B" w14:textId="77777777" w:rsidTr="00064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6100DF80" w14:textId="77777777" w:rsidR="008D2E8D" w:rsidRPr="009E63CC" w:rsidRDefault="008D2E8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98B2CD4" w14:textId="77777777" w:rsidR="008D2E8D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63CC">
              <w:rPr>
                <w:rFonts w:ascii="Times New Roman" w:hAnsi="Times New Roman" w:cs="Times New Roman"/>
              </w:rPr>
              <w:t>Направление  счета</w:t>
            </w:r>
            <w:proofErr w:type="gramEnd"/>
            <w:r w:rsidRPr="009E63CC">
              <w:rPr>
                <w:rFonts w:ascii="Times New Roman" w:hAnsi="Times New Roman" w:cs="Times New Roman"/>
              </w:rPr>
              <w:t xml:space="preserve"> для оплаты стоимости электрической энергии в объеме бездоговорного потребления  лицу, осуществившему бездоговорное потребление</w:t>
            </w:r>
          </w:p>
        </w:tc>
        <w:tc>
          <w:tcPr>
            <w:tcW w:w="907" w:type="pct"/>
          </w:tcPr>
          <w:p w14:paraId="6B43C077" w14:textId="77777777" w:rsidR="008D2E8D" w:rsidRPr="009E63CC" w:rsidRDefault="008D2E8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213B9463" w14:textId="77777777" w:rsidR="008D2E8D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счета (или счет-фактуры), сформированных на основании расчета по акту бездоговорного </w:t>
            </w:r>
            <w:proofErr w:type="gramStart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потребления,  лицу</w:t>
            </w:r>
            <w:proofErr w:type="gramEnd"/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, осуществившему бездоговорное потребление</w:t>
            </w:r>
          </w:p>
        </w:tc>
        <w:tc>
          <w:tcPr>
            <w:tcW w:w="789" w:type="pct"/>
          </w:tcPr>
          <w:p w14:paraId="05B856E3" w14:textId="77777777" w:rsidR="008D2E8D" w:rsidRPr="009E63CC" w:rsidRDefault="00DC03DD" w:rsidP="000640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hAnsi="Times New Roman" w:cs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0BE9E96E" w14:textId="77777777" w:rsidR="008D2E8D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</w:tcPr>
          <w:p w14:paraId="27ACE5D2" w14:textId="77777777" w:rsidR="008D2E8D" w:rsidRPr="009E63CC" w:rsidRDefault="008D2E8D" w:rsidP="00064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  <w:tr w:rsidR="009E63CC" w:rsidRPr="009E63CC" w14:paraId="48F4F809" w14:textId="77777777" w:rsidTr="000640A1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34BDFF72" w14:textId="77777777" w:rsidR="00DC03DD" w:rsidRPr="009E63CC" w:rsidRDefault="00DC03DD" w:rsidP="000640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7FD90D4" w14:textId="77777777" w:rsidR="00DC03DD" w:rsidRPr="009E63CC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электроэнергии, объема этого потребления</w:t>
            </w:r>
          </w:p>
        </w:tc>
        <w:tc>
          <w:tcPr>
            <w:tcW w:w="907" w:type="pct"/>
          </w:tcPr>
          <w:p w14:paraId="55A9FBBE" w14:textId="77777777" w:rsidR="00DC03DD" w:rsidRPr="009E63CC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752B830F" w14:textId="77777777" w:rsidR="00DC03DD" w:rsidRPr="009E63CC" w:rsidRDefault="0051045A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 xml:space="preserve">Оплата лицом, допустившим бездоговорное потребление 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электроэнергии, </w:t>
            </w:r>
            <w:r w:rsidRPr="009E63CC">
              <w:rPr>
                <w:rFonts w:ascii="Times New Roman" w:hAnsi="Times New Roman" w:cs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</w:tcPr>
          <w:p w14:paraId="214FCAE4" w14:textId="77777777" w:rsidR="00DC03DD" w:rsidRPr="009E63CC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Оплаченный счет на оплату объема бездоговорного потребления </w:t>
            </w: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электроэнергии</w:t>
            </w:r>
          </w:p>
          <w:p w14:paraId="0D274ACC" w14:textId="77777777" w:rsidR="00DC03DD" w:rsidRPr="009E63CC" w:rsidRDefault="00DC03DD" w:rsidP="000640A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14:paraId="376D2FE7" w14:textId="77777777" w:rsidR="00DC03DD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 дней со дня получения счета.</w:t>
            </w:r>
          </w:p>
          <w:p w14:paraId="72D388CE" w14:textId="77777777" w:rsidR="00DC03DD" w:rsidRPr="009E63CC" w:rsidRDefault="00DC03DD" w:rsidP="000640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</w:tcPr>
          <w:p w14:paraId="38344983" w14:textId="77777777" w:rsidR="00DC03DD" w:rsidRPr="009E63CC" w:rsidRDefault="00DC03DD" w:rsidP="00064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3CC">
              <w:rPr>
                <w:rFonts w:ascii="Times New Roman" w:eastAsia="Times New Roman" w:hAnsi="Times New Roman" w:cs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</w:tbl>
    <w:p w14:paraId="78DC5C1D" w14:textId="77777777" w:rsidR="00CA183B" w:rsidRPr="009E63CC" w:rsidRDefault="00CA183B" w:rsidP="000640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</w:p>
    <w:p w14:paraId="1B1A5833" w14:textId="77777777" w:rsidR="009E63CC" w:rsidRDefault="00C02B7A" w:rsidP="009E63CC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63CC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9E63CC">
        <w:rPr>
          <w:rFonts w:ascii="Times New Roman" w:hAnsi="Times New Roman" w:cs="Times New Roman"/>
          <w:sz w:val="24"/>
          <w:szCs w:val="24"/>
        </w:rPr>
        <w:t xml:space="preserve"> </w:t>
      </w:r>
      <w:r w:rsidR="009E63CC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="009E63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 w:rsidR="009E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3CC"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5CB66C66" w14:textId="77777777" w:rsidR="009E63CC" w:rsidRDefault="009E63CC" w:rsidP="009E63CC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D697705" w14:textId="77777777" w:rsidR="009E63CC" w:rsidRDefault="009E63CC" w:rsidP="009E63CC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38C6C57D" w14:textId="3207DF39" w:rsidR="00C02B7A" w:rsidRPr="009E63CC" w:rsidRDefault="00C02B7A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2B7A" w:rsidRPr="009E63CC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761B5" w14:textId="77777777" w:rsidR="009A42EF" w:rsidRDefault="009A42EF" w:rsidP="00DC7CA8">
      <w:pPr>
        <w:spacing w:after="0" w:line="240" w:lineRule="auto"/>
      </w:pPr>
      <w:r>
        <w:separator/>
      </w:r>
    </w:p>
  </w:endnote>
  <w:endnote w:type="continuationSeparator" w:id="0">
    <w:p w14:paraId="752B920C" w14:textId="77777777" w:rsidR="009A42EF" w:rsidRDefault="009A42EF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1D85" w14:textId="77777777" w:rsidR="009A42EF" w:rsidRDefault="009A42EF" w:rsidP="00DC7CA8">
      <w:pPr>
        <w:spacing w:after="0" w:line="240" w:lineRule="auto"/>
      </w:pPr>
      <w:r>
        <w:separator/>
      </w:r>
    </w:p>
  </w:footnote>
  <w:footnote w:type="continuationSeparator" w:id="0">
    <w:p w14:paraId="11F99047" w14:textId="77777777" w:rsidR="009A42EF" w:rsidRDefault="009A42EF" w:rsidP="00DC7CA8">
      <w:pPr>
        <w:spacing w:after="0" w:line="240" w:lineRule="auto"/>
      </w:pPr>
      <w:r>
        <w:continuationSeparator/>
      </w:r>
    </w:p>
  </w:footnote>
  <w:footnote w:id="1">
    <w:p w14:paraId="2B063D2D" w14:textId="77777777"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40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40A1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22F24"/>
    <w:rsid w:val="0002598C"/>
    <w:rsid w:val="00026177"/>
    <w:rsid w:val="000640A1"/>
    <w:rsid w:val="000653F9"/>
    <w:rsid w:val="000938CC"/>
    <w:rsid w:val="000B1029"/>
    <w:rsid w:val="000D0D64"/>
    <w:rsid w:val="000E710C"/>
    <w:rsid w:val="001452AF"/>
    <w:rsid w:val="00166D9F"/>
    <w:rsid w:val="00182892"/>
    <w:rsid w:val="00187BF5"/>
    <w:rsid w:val="0019014D"/>
    <w:rsid w:val="001D45A0"/>
    <w:rsid w:val="00206CD3"/>
    <w:rsid w:val="0022778E"/>
    <w:rsid w:val="00231805"/>
    <w:rsid w:val="00233155"/>
    <w:rsid w:val="002367C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F39CA"/>
    <w:rsid w:val="003F5301"/>
    <w:rsid w:val="00401788"/>
    <w:rsid w:val="00405B1D"/>
    <w:rsid w:val="00405E12"/>
    <w:rsid w:val="004129AF"/>
    <w:rsid w:val="00420452"/>
    <w:rsid w:val="00442712"/>
    <w:rsid w:val="00443775"/>
    <w:rsid w:val="004A4D60"/>
    <w:rsid w:val="004B3BB8"/>
    <w:rsid w:val="004D2FC8"/>
    <w:rsid w:val="004E0A04"/>
    <w:rsid w:val="0051045A"/>
    <w:rsid w:val="0051352D"/>
    <w:rsid w:val="00524428"/>
    <w:rsid w:val="00534E9A"/>
    <w:rsid w:val="00557796"/>
    <w:rsid w:val="00561F0C"/>
    <w:rsid w:val="00584BD8"/>
    <w:rsid w:val="005B627E"/>
    <w:rsid w:val="005C22A7"/>
    <w:rsid w:val="005E5AAE"/>
    <w:rsid w:val="00614532"/>
    <w:rsid w:val="00620C3D"/>
    <w:rsid w:val="006337AB"/>
    <w:rsid w:val="00640439"/>
    <w:rsid w:val="0065173C"/>
    <w:rsid w:val="00666E7C"/>
    <w:rsid w:val="00675DBB"/>
    <w:rsid w:val="00677F5A"/>
    <w:rsid w:val="00690D12"/>
    <w:rsid w:val="006A3ACA"/>
    <w:rsid w:val="006D2EDE"/>
    <w:rsid w:val="006F2514"/>
    <w:rsid w:val="006F446F"/>
    <w:rsid w:val="00762B2B"/>
    <w:rsid w:val="00774719"/>
    <w:rsid w:val="00776C32"/>
    <w:rsid w:val="0078335E"/>
    <w:rsid w:val="007919F1"/>
    <w:rsid w:val="007A2C8F"/>
    <w:rsid w:val="007E41FA"/>
    <w:rsid w:val="008117CC"/>
    <w:rsid w:val="00823FF3"/>
    <w:rsid w:val="00824E68"/>
    <w:rsid w:val="008254DA"/>
    <w:rsid w:val="0082713E"/>
    <w:rsid w:val="008976FD"/>
    <w:rsid w:val="008C2E25"/>
    <w:rsid w:val="008D2E8D"/>
    <w:rsid w:val="008E16CB"/>
    <w:rsid w:val="009001F4"/>
    <w:rsid w:val="00904E58"/>
    <w:rsid w:val="00932CB0"/>
    <w:rsid w:val="009A42EF"/>
    <w:rsid w:val="009D7322"/>
    <w:rsid w:val="009E63CC"/>
    <w:rsid w:val="00A22C5F"/>
    <w:rsid w:val="00A44E14"/>
    <w:rsid w:val="00A474DD"/>
    <w:rsid w:val="00A705D8"/>
    <w:rsid w:val="00AF67C0"/>
    <w:rsid w:val="00B04094"/>
    <w:rsid w:val="00B118E9"/>
    <w:rsid w:val="00B8308D"/>
    <w:rsid w:val="00B84849"/>
    <w:rsid w:val="00BA531D"/>
    <w:rsid w:val="00BB7AE2"/>
    <w:rsid w:val="00BD087E"/>
    <w:rsid w:val="00BD1B9A"/>
    <w:rsid w:val="00BE7298"/>
    <w:rsid w:val="00C02B7A"/>
    <w:rsid w:val="00C05A4F"/>
    <w:rsid w:val="00C20511"/>
    <w:rsid w:val="00C2064F"/>
    <w:rsid w:val="00C25F4B"/>
    <w:rsid w:val="00C35A88"/>
    <w:rsid w:val="00C379FF"/>
    <w:rsid w:val="00C514F8"/>
    <w:rsid w:val="00C74D96"/>
    <w:rsid w:val="00CA183B"/>
    <w:rsid w:val="00CA1E91"/>
    <w:rsid w:val="00CC1A0A"/>
    <w:rsid w:val="00CC211B"/>
    <w:rsid w:val="00CF1785"/>
    <w:rsid w:val="00D34055"/>
    <w:rsid w:val="00D47D80"/>
    <w:rsid w:val="00D679FC"/>
    <w:rsid w:val="00DC03DD"/>
    <w:rsid w:val="00DC7CA8"/>
    <w:rsid w:val="00E01206"/>
    <w:rsid w:val="00E20DAF"/>
    <w:rsid w:val="00E36F56"/>
    <w:rsid w:val="00E5056E"/>
    <w:rsid w:val="00E53D9B"/>
    <w:rsid w:val="00E557B2"/>
    <w:rsid w:val="00EA53BE"/>
    <w:rsid w:val="00EE2C63"/>
    <w:rsid w:val="00EE723E"/>
    <w:rsid w:val="00F4184B"/>
    <w:rsid w:val="00F87578"/>
    <w:rsid w:val="00FC1E5A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8D63"/>
  <w15:docId w15:val="{56AA2AA1-D62F-4B71-86CA-E09CF1A7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932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DEDC-3B6C-4078-8930-9E9A8DD8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ДСК ООО</cp:lastModifiedBy>
  <cp:revision>2</cp:revision>
  <cp:lastPrinted>2014-08-01T10:40:00Z</cp:lastPrinted>
  <dcterms:created xsi:type="dcterms:W3CDTF">2020-12-18T10:00:00Z</dcterms:created>
  <dcterms:modified xsi:type="dcterms:W3CDTF">2020-12-18T10:00:00Z</dcterms:modified>
</cp:coreProperties>
</file>